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7200"/>
        <w:gridCol w:w="1620"/>
      </w:tblGrid>
      <w:tr w:rsidR="003B4AC9" w:rsidTr="0014628D">
        <w:tc>
          <w:tcPr>
            <w:tcW w:w="1440" w:type="dxa"/>
          </w:tcPr>
          <w:p w:rsidR="003B4AC9" w:rsidRPr="00153995" w:rsidRDefault="003B4AC9" w:rsidP="0014628D">
            <w:pPr>
              <w:tabs>
                <w:tab w:val="left" w:pos="731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inline distT="0" distB="0" distL="0" distR="0">
                  <wp:extent cx="828675" cy="1133475"/>
                  <wp:effectExtent l="19050" t="0" r="9525" b="0"/>
                  <wp:docPr id="1" name="Immagine 1" descr="LogoBasi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Basi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:rsidR="003B4AC9" w:rsidRPr="00153995" w:rsidRDefault="003B4AC9" w:rsidP="0014628D">
            <w:pPr>
              <w:tabs>
                <w:tab w:val="left" w:pos="7312"/>
              </w:tabs>
              <w:jc w:val="center"/>
              <w:rPr>
                <w:rFonts w:ascii="Arial" w:hAnsi="Arial" w:cs="Arial"/>
              </w:rPr>
            </w:pPr>
          </w:p>
          <w:p w:rsidR="003B4AC9" w:rsidRPr="00153995" w:rsidRDefault="003B4AC9" w:rsidP="0014628D">
            <w:pPr>
              <w:jc w:val="center"/>
              <w:rPr>
                <w:rFonts w:ascii="Arial" w:hAnsi="Arial" w:cs="Arial"/>
              </w:rPr>
            </w:pPr>
            <w:r w:rsidRPr="00153995">
              <w:rPr>
                <w:rFonts w:ascii="Arial" w:hAnsi="Arial" w:cs="Arial"/>
              </w:rPr>
              <w:t xml:space="preserve">UNIONE </w:t>
            </w:r>
            <w:r>
              <w:rPr>
                <w:rFonts w:ascii="Arial" w:hAnsi="Arial" w:cs="Arial"/>
              </w:rPr>
              <w:t xml:space="preserve">LOMBARDA </w:t>
            </w:r>
            <w:r w:rsidRPr="00153995">
              <w:rPr>
                <w:rFonts w:ascii="Arial" w:hAnsi="Arial" w:cs="Arial"/>
              </w:rPr>
              <w:t xml:space="preserve">DEI COMUNI </w:t>
            </w:r>
            <w:proofErr w:type="spellStart"/>
            <w:r w:rsidRPr="00153995">
              <w:rPr>
                <w:rFonts w:ascii="Arial" w:hAnsi="Arial" w:cs="Arial"/>
              </w:rPr>
              <w:t>DI</w:t>
            </w:r>
            <w:proofErr w:type="spellEnd"/>
            <w:r w:rsidRPr="00153995">
              <w:rPr>
                <w:rFonts w:ascii="Arial" w:hAnsi="Arial" w:cs="Arial"/>
              </w:rPr>
              <w:t xml:space="preserve"> </w:t>
            </w:r>
          </w:p>
          <w:p w:rsidR="003B4AC9" w:rsidRPr="00153995" w:rsidRDefault="003B4AC9" w:rsidP="0014628D">
            <w:pPr>
              <w:jc w:val="center"/>
              <w:rPr>
                <w:rFonts w:ascii="Arial" w:hAnsi="Arial" w:cs="Arial"/>
              </w:rPr>
            </w:pPr>
            <w:r w:rsidRPr="00153995">
              <w:rPr>
                <w:rFonts w:ascii="Arial" w:hAnsi="Arial" w:cs="Arial"/>
              </w:rPr>
              <w:t xml:space="preserve">BASIANO E </w:t>
            </w:r>
            <w:proofErr w:type="spellStart"/>
            <w:r w:rsidRPr="00153995">
              <w:rPr>
                <w:rFonts w:ascii="Arial" w:hAnsi="Arial" w:cs="Arial"/>
              </w:rPr>
              <w:t>DI</w:t>
            </w:r>
            <w:proofErr w:type="spellEnd"/>
            <w:r w:rsidRPr="00153995">
              <w:rPr>
                <w:rFonts w:ascii="Arial" w:hAnsi="Arial" w:cs="Arial"/>
              </w:rPr>
              <w:t xml:space="preserve"> MASATE</w:t>
            </w:r>
          </w:p>
          <w:p w:rsidR="003B4AC9" w:rsidRPr="00153995" w:rsidRDefault="003B4AC9" w:rsidP="0014628D">
            <w:pPr>
              <w:tabs>
                <w:tab w:val="left" w:pos="7312"/>
              </w:tabs>
              <w:jc w:val="center"/>
              <w:rPr>
                <w:rFonts w:ascii="Arial" w:hAnsi="Arial" w:cs="Arial"/>
              </w:rPr>
            </w:pPr>
          </w:p>
          <w:p w:rsidR="003B4AC9" w:rsidRPr="00153995" w:rsidRDefault="003B4AC9" w:rsidP="0014628D">
            <w:pPr>
              <w:tabs>
                <w:tab w:val="left" w:pos="731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Città metropolitana di Milano</w:t>
            </w:r>
          </w:p>
        </w:tc>
        <w:tc>
          <w:tcPr>
            <w:tcW w:w="1620" w:type="dxa"/>
          </w:tcPr>
          <w:p w:rsidR="003B4AC9" w:rsidRPr="00153995" w:rsidRDefault="003B4AC9" w:rsidP="0014628D">
            <w:pPr>
              <w:tabs>
                <w:tab w:val="left" w:pos="7312"/>
              </w:tabs>
              <w:jc w:val="center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b/>
                <w:noProof/>
                <w:spacing w:val="-4"/>
                <w:sz w:val="18"/>
                <w:lang w:eastAsia="it-IT"/>
              </w:rPr>
              <w:drawing>
                <wp:inline distT="0" distB="0" distL="0" distR="0">
                  <wp:extent cx="676275" cy="1133475"/>
                  <wp:effectExtent l="19050" t="0" r="9525" b="0"/>
                  <wp:docPr id="2" name="Immagine 2" descr="LogoMas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Mas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4AC9" w:rsidRDefault="003B4AC9" w:rsidP="00CC1D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CC1D7A" w:rsidRPr="00CC1D7A" w:rsidRDefault="00CC1D7A" w:rsidP="00CC1D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 w:rsidRPr="00CC1D7A">
        <w:rPr>
          <w:rFonts w:ascii="Arial" w:hAnsi="Arial" w:cs="Arial"/>
          <w:b/>
          <w:i/>
          <w:color w:val="000000"/>
          <w:sz w:val="24"/>
          <w:szCs w:val="24"/>
        </w:rPr>
        <w:t xml:space="preserve">BORSA </w:t>
      </w:r>
      <w:proofErr w:type="spellStart"/>
      <w:r w:rsidRPr="00CC1D7A">
        <w:rPr>
          <w:rFonts w:ascii="Arial" w:hAnsi="Arial" w:cs="Arial"/>
          <w:b/>
          <w:i/>
          <w:color w:val="000000"/>
          <w:sz w:val="24"/>
          <w:szCs w:val="24"/>
        </w:rPr>
        <w:t>DI</w:t>
      </w:r>
      <w:proofErr w:type="spellEnd"/>
      <w:r w:rsidRPr="00CC1D7A">
        <w:rPr>
          <w:rFonts w:ascii="Arial" w:hAnsi="Arial" w:cs="Arial"/>
          <w:b/>
          <w:i/>
          <w:color w:val="000000"/>
          <w:sz w:val="24"/>
          <w:szCs w:val="24"/>
        </w:rPr>
        <w:t xml:space="preserve"> STUDIO “FABIO CAPPELLO”</w:t>
      </w:r>
    </w:p>
    <w:p w:rsidR="00CC1D7A" w:rsidRDefault="00CC1D7A" w:rsidP="0095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C1D7A" w:rsidRDefault="00CC1D7A" w:rsidP="0095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5780B" w:rsidRDefault="0095780B" w:rsidP="0095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Sono ammessi alla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Borsa di studio </w:t>
      </w:r>
      <w:r w:rsidR="00DB4248">
        <w:rPr>
          <w:rFonts w:ascii="Arial" w:hAnsi="Arial" w:cs="Arial"/>
          <w:b/>
          <w:bCs/>
          <w:color w:val="000000"/>
          <w:sz w:val="24"/>
          <w:szCs w:val="24"/>
        </w:rPr>
        <w:t xml:space="preserve">FABIO CAPPELLO </w:t>
      </w:r>
      <w:r>
        <w:rPr>
          <w:rFonts w:ascii="Arial" w:hAnsi="Arial" w:cs="Arial"/>
          <w:color w:val="000000"/>
          <w:sz w:val="24"/>
          <w:szCs w:val="24"/>
        </w:rPr>
        <w:t>gli studenti:</w:t>
      </w:r>
    </w:p>
    <w:p w:rsidR="0095780B" w:rsidRDefault="0095780B" w:rsidP="00E20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 xml:space="preserve">iscritti </w:t>
      </w:r>
      <w:r w:rsidR="0014628D">
        <w:rPr>
          <w:rFonts w:ascii="Arial" w:hAnsi="Arial" w:cs="Arial"/>
          <w:color w:val="000000"/>
          <w:sz w:val="24"/>
          <w:szCs w:val="24"/>
        </w:rPr>
        <w:t>al primo anno di</w:t>
      </w:r>
      <w:r>
        <w:rPr>
          <w:rFonts w:ascii="Arial" w:hAnsi="Arial" w:cs="Arial"/>
          <w:color w:val="000000"/>
          <w:sz w:val="24"/>
          <w:szCs w:val="24"/>
        </w:rPr>
        <w:t xml:space="preserve"> università statali o autorizzate a rilasciare diplomi di laurea</w:t>
      </w:r>
      <w:r w:rsidR="00E2025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riconosciuti dallo Stato;</w:t>
      </w:r>
    </w:p>
    <w:p w:rsidR="0095780B" w:rsidRDefault="0095780B" w:rsidP="00E20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che abbiano superato tutti gli esami previsti dal proprio piano di studi per</w:t>
      </w:r>
      <w:r w:rsidR="00E2025D">
        <w:rPr>
          <w:rFonts w:ascii="Arial" w:hAnsi="Arial" w:cs="Arial"/>
          <w:color w:val="000000"/>
          <w:sz w:val="24"/>
          <w:szCs w:val="24"/>
        </w:rPr>
        <w:t xml:space="preserve"> </w:t>
      </w:r>
      <w:r w:rsidR="0014628D">
        <w:rPr>
          <w:rFonts w:ascii="Arial" w:hAnsi="Arial" w:cs="Arial"/>
          <w:color w:val="000000"/>
          <w:sz w:val="24"/>
          <w:szCs w:val="24"/>
        </w:rPr>
        <w:t>l’anno suddetto</w:t>
      </w:r>
    </w:p>
    <w:p w:rsidR="0095780B" w:rsidRDefault="0095780B" w:rsidP="00E20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Arial" w:hAnsi="Arial" w:cs="Arial"/>
          <w:color w:val="000000"/>
          <w:sz w:val="24"/>
          <w:szCs w:val="24"/>
        </w:rPr>
        <w:t>che presentino la documentazione richiesta dal presente regolamento.</w:t>
      </w:r>
    </w:p>
    <w:p w:rsidR="00C9112C" w:rsidRDefault="00C9112C" w:rsidP="0095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5780B" w:rsidRDefault="0095780B" w:rsidP="0095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5780B" w:rsidRDefault="0095780B" w:rsidP="0095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MODALITA’ DI ASSEGNAZIONE DELLE BORSE DI STUDIO</w:t>
      </w:r>
    </w:p>
    <w:p w:rsidR="0095780B" w:rsidRDefault="0095780B" w:rsidP="00E20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L’assegnazione verrà effettuata in base alla graduatoria predisposta dal</w:t>
      </w:r>
      <w:r w:rsidR="00E2025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Responsabile </w:t>
      </w:r>
      <w:r w:rsidR="00E2025D">
        <w:rPr>
          <w:rFonts w:ascii="Arial" w:hAnsi="Arial" w:cs="Arial"/>
          <w:color w:val="000000"/>
          <w:sz w:val="24"/>
          <w:szCs w:val="24"/>
        </w:rPr>
        <w:t xml:space="preserve">del Servizio Pubblica </w:t>
      </w:r>
      <w:r>
        <w:rPr>
          <w:rFonts w:ascii="Arial" w:hAnsi="Arial" w:cs="Arial"/>
          <w:color w:val="000000"/>
          <w:sz w:val="24"/>
          <w:szCs w:val="24"/>
        </w:rPr>
        <w:t xml:space="preserve">Istruzione sulla base dei criteri di cui all’art. </w:t>
      </w:r>
      <w:r w:rsidR="00DB4248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 xml:space="preserve"> del Regolamento per l’assegnazione delle borse di studio, approvato con delibera Giunta Unione  n. </w:t>
      </w:r>
      <w:r w:rsidR="00850BA6">
        <w:rPr>
          <w:rFonts w:ascii="Arial" w:hAnsi="Arial" w:cs="Arial"/>
          <w:color w:val="000000"/>
          <w:sz w:val="24"/>
          <w:szCs w:val="24"/>
        </w:rPr>
        <w:t>19</w:t>
      </w:r>
      <w:r w:rsidR="00D0000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del </w:t>
      </w:r>
      <w:r w:rsidR="00850BA6">
        <w:rPr>
          <w:rFonts w:ascii="Arial" w:hAnsi="Arial" w:cs="Arial"/>
          <w:color w:val="000000"/>
          <w:sz w:val="24"/>
          <w:szCs w:val="24"/>
        </w:rPr>
        <w:t>20.02.2019.</w:t>
      </w:r>
    </w:p>
    <w:p w:rsidR="0095780B" w:rsidRDefault="0095780B" w:rsidP="0095780B">
      <w:pPr>
        <w:rPr>
          <w:rFonts w:ascii="Arial" w:hAnsi="Arial" w:cs="Arial"/>
          <w:color w:val="000000"/>
          <w:sz w:val="24"/>
          <w:szCs w:val="24"/>
        </w:rPr>
      </w:pPr>
    </w:p>
    <w:p w:rsidR="0095780B" w:rsidRDefault="0095780B" w:rsidP="0095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Art. 1</w:t>
      </w:r>
    </w:p>
    <w:p w:rsidR="0095780B" w:rsidRDefault="0095780B" w:rsidP="0095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Oggetto e finalità</w:t>
      </w:r>
    </w:p>
    <w:p w:rsidR="0095780B" w:rsidRDefault="0095780B" w:rsidP="00E20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L’Amministrazione dell’Unione Lombarda dei Comuni di Basiano e Masate, per facilitare ed incentivare l’accesso agli studi Universitari, nonché il proseguimento degli stessi, accogliendo la richiesta della famiglia di Fabio Cappello, istituisce una borsa di studio</w:t>
      </w:r>
      <w:r w:rsidR="00E2025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 favore degli studenti residenti nei Comuni di Basiano e Masate, promuovendo al</w:t>
      </w:r>
      <w:r w:rsidR="00E2025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contempo la crescita culturale della comunità.</w:t>
      </w:r>
    </w:p>
    <w:p w:rsidR="0095780B" w:rsidRDefault="0095780B" w:rsidP="00E20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Nell’assegnazione della borsa di studio si tiene conto delle condizioni di</w:t>
      </w:r>
      <w:r w:rsidR="00E2025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merito e delle condizioni economiche del nucleo familiare dello studente, secondo</w:t>
      </w:r>
      <w:r w:rsidR="00E2025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 criteri stabiliti dal seguente regolamento.</w:t>
      </w:r>
    </w:p>
    <w:p w:rsidR="00E2025D" w:rsidRDefault="00E2025D" w:rsidP="0095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780B" w:rsidRDefault="0095780B" w:rsidP="0095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Art. 2</w:t>
      </w:r>
    </w:p>
    <w:p w:rsidR="0095780B" w:rsidRDefault="0095780B" w:rsidP="0095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Requisiti per l’ammissione al beneficio</w:t>
      </w:r>
    </w:p>
    <w:p w:rsidR="0095780B" w:rsidRDefault="0095780B" w:rsidP="00E20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Possono presentare domanda per l’assegnazione della Borsa di studio gli</w:t>
      </w:r>
      <w:r w:rsidR="00E2025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studenti residenti nei Comuni di Basiano e Masate da almeno tre anni alla data di</w:t>
      </w:r>
      <w:r w:rsidR="00E2025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pubblicazione dell’avviso </w:t>
      </w:r>
      <w:r w:rsidR="00DB4248">
        <w:rPr>
          <w:rFonts w:ascii="Arial" w:hAnsi="Arial" w:cs="Arial"/>
          <w:color w:val="000000"/>
          <w:sz w:val="24"/>
          <w:szCs w:val="24"/>
        </w:rPr>
        <w:t>.</w:t>
      </w:r>
    </w:p>
    <w:p w:rsidR="0095780B" w:rsidRDefault="0095780B" w:rsidP="00E20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Sono ammessi alla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Borsa di studio </w:t>
      </w:r>
      <w:r w:rsidR="00DB4248">
        <w:rPr>
          <w:rFonts w:ascii="Arial" w:hAnsi="Arial" w:cs="Arial"/>
          <w:b/>
          <w:bCs/>
          <w:color w:val="000000"/>
          <w:sz w:val="24"/>
          <w:szCs w:val="24"/>
        </w:rPr>
        <w:t>FABIO CAPPELLO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gli studenti:</w:t>
      </w:r>
    </w:p>
    <w:p w:rsidR="0014628D" w:rsidRDefault="0095780B" w:rsidP="001462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14628D">
        <w:rPr>
          <w:rFonts w:ascii="Arial" w:hAnsi="Arial" w:cs="Arial"/>
          <w:color w:val="000000"/>
          <w:sz w:val="24"/>
          <w:szCs w:val="24"/>
        </w:rPr>
        <w:t>iscritti al primo anno di università statali o autorizzate a rilasciare diplomi di laurea riconosciuti dallo Stato;</w:t>
      </w:r>
    </w:p>
    <w:p w:rsidR="0014628D" w:rsidRDefault="0014628D" w:rsidP="001462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che abbiano superato tutti gli esami previsti dal proprio piano di studi per l’anno suddetto</w:t>
      </w:r>
    </w:p>
    <w:p w:rsidR="0095780B" w:rsidRDefault="0014628D" w:rsidP="001462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che presentino la documentazione richiesta dal presente regolamento</w:t>
      </w:r>
    </w:p>
    <w:p w:rsidR="00E2025D" w:rsidRDefault="00E2025D" w:rsidP="0095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B4AC9" w:rsidRDefault="003B4AC9" w:rsidP="0095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780B" w:rsidRDefault="0095780B" w:rsidP="0095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Art. 3</w:t>
      </w:r>
    </w:p>
    <w:p w:rsidR="0095780B" w:rsidRDefault="0095780B" w:rsidP="0095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Cause di inammissibilità e di irricevibilità</w:t>
      </w:r>
    </w:p>
    <w:p w:rsidR="0095780B" w:rsidRDefault="0095780B" w:rsidP="0095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Costituiscono cause di inammissibilità della domanda:</w:t>
      </w:r>
    </w:p>
    <w:p w:rsidR="0095780B" w:rsidRDefault="0095780B" w:rsidP="00E20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- godere di beneficio analogo rilasciato da soggetti pubblici o privati per la</w:t>
      </w:r>
      <w:r w:rsidR="00E2025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medesima finalità, di cui a titolo esemplificativo ma non esaustivo, si</w:t>
      </w:r>
      <w:r w:rsidR="00E2025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indicano le borse di studio rilasciate dall’</w:t>
      </w:r>
      <w:r w:rsidR="00C9112C">
        <w:rPr>
          <w:rFonts w:ascii="Arial" w:hAnsi="Arial" w:cs="Arial"/>
          <w:color w:val="000000"/>
          <w:sz w:val="24"/>
          <w:szCs w:val="24"/>
        </w:rPr>
        <w:t>Università frequentata.</w:t>
      </w:r>
    </w:p>
    <w:p w:rsidR="0095780B" w:rsidRDefault="0095780B" w:rsidP="0095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 tale stato deve essere resa specifica autocertificazione.</w:t>
      </w:r>
    </w:p>
    <w:p w:rsidR="0095780B" w:rsidRDefault="0095780B" w:rsidP="0095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Costituiscono cause di irricevibilità:</w:t>
      </w:r>
    </w:p>
    <w:p w:rsidR="0095780B" w:rsidRDefault="0095780B" w:rsidP="0095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l’errata o parziale compilazione della domanda;</w:t>
      </w:r>
    </w:p>
    <w:p w:rsidR="0095780B" w:rsidRDefault="0095780B" w:rsidP="0095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la mancanza della firma e la non allegazione del documento di identità;</w:t>
      </w:r>
    </w:p>
    <w:p w:rsidR="0095780B" w:rsidRDefault="0095780B" w:rsidP="0095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la spedizione o la consegna oltre il termine di scadenza del bando.</w:t>
      </w:r>
    </w:p>
    <w:p w:rsidR="00E2025D" w:rsidRDefault="00E2025D" w:rsidP="0095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780B" w:rsidRDefault="00E2025D" w:rsidP="0095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="0095780B">
        <w:rPr>
          <w:rFonts w:ascii="Arial" w:hAnsi="Arial" w:cs="Arial"/>
          <w:b/>
          <w:bCs/>
          <w:color w:val="000000"/>
          <w:sz w:val="24"/>
          <w:szCs w:val="24"/>
        </w:rPr>
        <w:t>rt. 4</w:t>
      </w:r>
    </w:p>
    <w:p w:rsidR="0095780B" w:rsidRDefault="0095780B" w:rsidP="0095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Modalità e termini di presentazione delle domande</w:t>
      </w:r>
    </w:p>
    <w:p w:rsidR="00C9112C" w:rsidRDefault="00C9112C" w:rsidP="00E20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domanda per la richiesta della borsa di studio</w:t>
      </w:r>
      <w:r w:rsidR="00DB4248">
        <w:rPr>
          <w:rFonts w:ascii="Arial" w:hAnsi="Arial" w:cs="Arial"/>
          <w:color w:val="000000"/>
          <w:sz w:val="24"/>
          <w:szCs w:val="24"/>
        </w:rPr>
        <w:t xml:space="preserve"> universitaria </w:t>
      </w:r>
      <w:r>
        <w:rPr>
          <w:rFonts w:ascii="Arial" w:hAnsi="Arial" w:cs="Arial"/>
          <w:color w:val="000000"/>
          <w:sz w:val="24"/>
          <w:szCs w:val="24"/>
        </w:rPr>
        <w:t>, prodotta in carta</w:t>
      </w:r>
      <w:r w:rsidR="00E2025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semplice, debitamente compilata e sottoscritta, deve essere presentata presso</w:t>
      </w:r>
      <w:r w:rsidR="00E2025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l’Ufficio Protocollo dell’Unione Lombarda dei Comuni di Basiano e Masate </w:t>
      </w:r>
      <w:r w:rsidR="00563CDB">
        <w:rPr>
          <w:rFonts w:ascii="Arial" w:hAnsi="Arial" w:cs="Arial"/>
          <w:color w:val="000000"/>
          <w:sz w:val="24"/>
          <w:szCs w:val="24"/>
        </w:rPr>
        <w:t xml:space="preserve"> </w:t>
      </w:r>
      <w:r w:rsidR="00563CDB" w:rsidRPr="007F3763">
        <w:rPr>
          <w:rFonts w:ascii="Arial" w:hAnsi="Arial" w:cs="Arial"/>
          <w:color w:val="000000"/>
          <w:sz w:val="24"/>
          <w:szCs w:val="24"/>
        </w:rPr>
        <w:t xml:space="preserve">dal </w:t>
      </w:r>
      <w:r w:rsidRPr="007F3763">
        <w:rPr>
          <w:rFonts w:ascii="Arial" w:hAnsi="Arial" w:cs="Arial"/>
          <w:b/>
          <w:bCs/>
          <w:color w:val="000000"/>
          <w:sz w:val="24"/>
          <w:szCs w:val="24"/>
        </w:rPr>
        <w:t>entro e non oltre le ore 1</w:t>
      </w:r>
      <w:r w:rsidR="006F60AE" w:rsidRPr="007F3763">
        <w:rPr>
          <w:rFonts w:ascii="Arial" w:hAnsi="Arial" w:cs="Arial"/>
          <w:b/>
          <w:bCs/>
          <w:color w:val="000000"/>
          <w:sz w:val="24"/>
          <w:szCs w:val="24"/>
        </w:rPr>
        <w:t>1:</w:t>
      </w:r>
      <w:r w:rsidRPr="007F3763">
        <w:rPr>
          <w:rFonts w:ascii="Arial" w:hAnsi="Arial" w:cs="Arial"/>
          <w:b/>
          <w:bCs/>
          <w:color w:val="000000"/>
          <w:sz w:val="24"/>
          <w:szCs w:val="24"/>
        </w:rPr>
        <w:t xml:space="preserve">00 del </w:t>
      </w:r>
      <w:r w:rsidR="00563CDB" w:rsidRPr="007F3763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345FE7" w:rsidRPr="007F3763">
        <w:rPr>
          <w:rFonts w:ascii="Arial" w:hAnsi="Arial" w:cs="Arial"/>
          <w:b/>
          <w:bCs/>
          <w:color w:val="000000"/>
          <w:sz w:val="24"/>
          <w:szCs w:val="24"/>
        </w:rPr>
        <w:t>0</w:t>
      </w:r>
      <w:r w:rsidR="00563CDB" w:rsidRPr="007F376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45FE7" w:rsidRPr="007F3763">
        <w:rPr>
          <w:rFonts w:ascii="Arial" w:hAnsi="Arial" w:cs="Arial"/>
          <w:b/>
          <w:bCs/>
          <w:color w:val="000000"/>
          <w:sz w:val="24"/>
          <w:szCs w:val="24"/>
        </w:rPr>
        <w:t>Novembre</w:t>
      </w:r>
      <w:r w:rsidR="00213FE8" w:rsidRPr="007F3763">
        <w:rPr>
          <w:rFonts w:ascii="Arial" w:hAnsi="Arial" w:cs="Arial"/>
          <w:b/>
          <w:bCs/>
          <w:color w:val="000000"/>
          <w:sz w:val="24"/>
          <w:szCs w:val="24"/>
        </w:rPr>
        <w:t xml:space="preserve"> dell’anno successivo al primo anno di iscrizione</w:t>
      </w:r>
      <w:r w:rsidR="00563CDB" w:rsidRPr="007F376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F376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50BA6">
        <w:rPr>
          <w:rFonts w:ascii="Arial" w:hAnsi="Arial" w:cs="Arial"/>
          <w:b/>
          <w:bCs/>
          <w:color w:val="000000"/>
          <w:sz w:val="24"/>
          <w:szCs w:val="24"/>
        </w:rPr>
        <w:t>(30.11.20</w:t>
      </w:r>
      <w:r w:rsidR="00D33ABC">
        <w:rPr>
          <w:rFonts w:ascii="Arial" w:hAnsi="Arial" w:cs="Arial"/>
          <w:b/>
          <w:bCs/>
          <w:color w:val="000000"/>
          <w:sz w:val="24"/>
          <w:szCs w:val="24"/>
        </w:rPr>
        <w:t>20</w:t>
      </w:r>
      <w:r w:rsidR="00850BA6">
        <w:rPr>
          <w:rFonts w:ascii="Arial" w:hAnsi="Arial" w:cs="Arial"/>
          <w:b/>
          <w:bCs/>
          <w:color w:val="000000"/>
          <w:sz w:val="24"/>
          <w:szCs w:val="24"/>
        </w:rPr>
        <w:t xml:space="preserve">) </w:t>
      </w:r>
      <w:r>
        <w:rPr>
          <w:rFonts w:ascii="Arial" w:hAnsi="Arial" w:cs="Arial"/>
          <w:color w:val="000000"/>
          <w:sz w:val="24"/>
          <w:szCs w:val="24"/>
        </w:rPr>
        <w:t>compilando il modulo di richiesta e allegando copia del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pagamento di iscrizione universitaria, al primo anno accademico o agli anni</w:t>
      </w:r>
      <w:r w:rsidR="00E2025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accademici successivi.</w:t>
      </w:r>
    </w:p>
    <w:p w:rsidR="00C9112C" w:rsidRDefault="00C9112C" w:rsidP="00C91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La modulistica è disponibile e scaricabile dal sito istituzionale dell’Ente:</w:t>
      </w:r>
    </w:p>
    <w:p w:rsidR="00C9112C" w:rsidRDefault="0041062B" w:rsidP="00C91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hyperlink r:id="rId6" w:history="1">
        <w:r w:rsidR="00C9112C" w:rsidRPr="004A4F96">
          <w:rPr>
            <w:rStyle w:val="Collegamentoipertestuale"/>
            <w:rFonts w:ascii="Arial" w:hAnsi="Arial" w:cs="Arial"/>
            <w:sz w:val="24"/>
            <w:szCs w:val="24"/>
          </w:rPr>
          <w:t>www.unione.basianomasate.mi.it</w:t>
        </w:r>
      </w:hyperlink>
    </w:p>
    <w:p w:rsidR="00C9112C" w:rsidRDefault="00C9112C" w:rsidP="00C91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p w:rsidR="0095780B" w:rsidRDefault="0095780B" w:rsidP="0095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Art. </w:t>
      </w:r>
      <w:r w:rsidR="00DB4248">
        <w:rPr>
          <w:rFonts w:ascii="Arial" w:hAnsi="Arial" w:cs="Arial"/>
          <w:b/>
          <w:bCs/>
          <w:color w:val="000000"/>
          <w:sz w:val="24"/>
          <w:szCs w:val="24"/>
        </w:rPr>
        <w:t>5</w:t>
      </w:r>
    </w:p>
    <w:p w:rsidR="0095780B" w:rsidRDefault="0095780B" w:rsidP="0095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Criteri di assegnazione</w:t>
      </w:r>
    </w:p>
    <w:p w:rsidR="0095780B" w:rsidRDefault="0095780B" w:rsidP="00E20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L’assegnazione dell</w:t>
      </w:r>
      <w:r w:rsidR="00DB4248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borse di studio viene effettuata stilando un’apposita</w:t>
      </w:r>
      <w:r w:rsidR="00E2025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graduatoria </w:t>
      </w:r>
      <w:r w:rsidR="00C9112C">
        <w:rPr>
          <w:rFonts w:ascii="Arial" w:hAnsi="Arial" w:cs="Arial"/>
          <w:color w:val="000000"/>
          <w:sz w:val="24"/>
          <w:szCs w:val="24"/>
        </w:rPr>
        <w:t xml:space="preserve">scaturita sia dalla </w:t>
      </w:r>
      <w:r>
        <w:rPr>
          <w:rFonts w:ascii="Arial" w:hAnsi="Arial" w:cs="Arial"/>
          <w:color w:val="000000"/>
          <w:sz w:val="24"/>
          <w:szCs w:val="24"/>
        </w:rPr>
        <w:t>percentuale di crediti acquisiti</w:t>
      </w:r>
      <w:r w:rsidR="000F6533">
        <w:rPr>
          <w:rFonts w:ascii="Arial" w:hAnsi="Arial" w:cs="Arial"/>
          <w:color w:val="000000"/>
          <w:sz w:val="24"/>
          <w:szCs w:val="24"/>
        </w:rPr>
        <w:t xml:space="preserve"> </w:t>
      </w:r>
      <w:r w:rsidR="00DB4248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della media dei voti conseguiti negli esami</w:t>
      </w:r>
      <w:r w:rsidR="00C9112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previsti dal piano di studio annuale </w:t>
      </w:r>
      <w:r w:rsidR="00E2025D">
        <w:rPr>
          <w:rFonts w:ascii="Arial" w:hAnsi="Arial" w:cs="Arial"/>
          <w:color w:val="000000"/>
          <w:sz w:val="24"/>
          <w:szCs w:val="24"/>
        </w:rPr>
        <w:t xml:space="preserve"> </w:t>
      </w:r>
      <w:r w:rsidR="000F6533">
        <w:rPr>
          <w:rFonts w:ascii="Arial" w:hAnsi="Arial" w:cs="Arial"/>
          <w:color w:val="000000"/>
          <w:sz w:val="24"/>
          <w:szCs w:val="24"/>
        </w:rPr>
        <w:t>sia</w:t>
      </w:r>
      <w:r w:rsidR="00C9112C">
        <w:rPr>
          <w:rFonts w:ascii="Arial" w:hAnsi="Arial" w:cs="Arial"/>
          <w:color w:val="000000"/>
          <w:sz w:val="24"/>
          <w:szCs w:val="24"/>
        </w:rPr>
        <w:t xml:space="preserve"> dalla</w:t>
      </w:r>
      <w:r>
        <w:rPr>
          <w:rFonts w:ascii="Arial" w:hAnsi="Arial" w:cs="Arial"/>
          <w:color w:val="000000"/>
          <w:sz w:val="24"/>
          <w:szCs w:val="24"/>
        </w:rPr>
        <w:t xml:space="preserve"> situazione economica del nucleo familiare dello studente,</w:t>
      </w:r>
      <w:r w:rsidR="00E2025D">
        <w:rPr>
          <w:rFonts w:ascii="Arial" w:hAnsi="Arial" w:cs="Arial"/>
          <w:color w:val="000000"/>
          <w:sz w:val="24"/>
          <w:szCs w:val="24"/>
        </w:rPr>
        <w:t xml:space="preserve"> </w:t>
      </w:r>
      <w:r w:rsidR="00DB4248">
        <w:rPr>
          <w:rFonts w:ascii="Arial" w:hAnsi="Arial" w:cs="Arial"/>
          <w:color w:val="000000"/>
          <w:sz w:val="24"/>
          <w:szCs w:val="24"/>
        </w:rPr>
        <w:t>individuata mediante ISEE</w:t>
      </w:r>
      <w:r w:rsidR="000F6533">
        <w:rPr>
          <w:rFonts w:ascii="Arial" w:hAnsi="Arial" w:cs="Arial"/>
          <w:color w:val="000000"/>
          <w:sz w:val="24"/>
          <w:szCs w:val="24"/>
        </w:rPr>
        <w:t>.</w:t>
      </w:r>
    </w:p>
    <w:p w:rsidR="0095780B" w:rsidRDefault="0095780B" w:rsidP="00E20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Alla valutazione di merito e al valore indicato dall’ISEE vengono assegnati</w:t>
      </w:r>
      <w:r w:rsidR="00E2025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distinti punteggi riportati nelle tabelle di riferimento A </w:t>
      </w:r>
      <w:r w:rsidR="00DB4248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 xml:space="preserve"> B, indicate in calce al</w:t>
      </w:r>
      <w:r w:rsidR="00E2025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presente articolo.</w:t>
      </w:r>
    </w:p>
    <w:p w:rsidR="0095780B" w:rsidRDefault="0095780B" w:rsidP="00E20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Dalla somma dei due punteggi (punti di merito + punti per ISEE) si ricava il</w:t>
      </w:r>
      <w:r w:rsidR="00E2025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punteggio finale. A parità di punteggio finale tra più candidati, la borsa di studio</w:t>
      </w:r>
      <w:r w:rsidR="00E2025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sarà assegnata al possessore di ISEE con importo più basso.</w:t>
      </w:r>
    </w:p>
    <w:p w:rsidR="00E2025D" w:rsidRDefault="00E2025D" w:rsidP="00E20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5780B" w:rsidRDefault="0095780B" w:rsidP="00E20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6533">
        <w:rPr>
          <w:rFonts w:ascii="Arial" w:hAnsi="Arial" w:cs="Arial"/>
          <w:color w:val="000000"/>
          <w:sz w:val="24"/>
          <w:szCs w:val="24"/>
        </w:rPr>
        <w:t>Agli studenti disabili con invalidità pari o superiore al 66% e agli studenti in</w:t>
      </w:r>
      <w:r w:rsidR="00E2025D" w:rsidRPr="000F6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6533">
        <w:rPr>
          <w:rFonts w:ascii="Arial" w:hAnsi="Arial" w:cs="Arial"/>
          <w:color w:val="000000"/>
          <w:sz w:val="24"/>
          <w:szCs w:val="24"/>
        </w:rPr>
        <w:t>condizioni di gravità ex art. 3 L. 104/92 sarà assegnato un ulteriore punteggio pari</w:t>
      </w:r>
      <w:r w:rsidR="00E2025D" w:rsidRPr="000F6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6533">
        <w:rPr>
          <w:rFonts w:ascii="Arial" w:hAnsi="Arial" w:cs="Arial"/>
          <w:color w:val="000000"/>
          <w:sz w:val="24"/>
          <w:szCs w:val="24"/>
        </w:rPr>
        <w:t>a 2</w:t>
      </w:r>
      <w:bookmarkStart w:id="0" w:name="_GoBack"/>
      <w:bookmarkEnd w:id="0"/>
      <w:r w:rsidRPr="000F6533">
        <w:rPr>
          <w:rFonts w:ascii="Arial" w:hAnsi="Arial" w:cs="Arial"/>
          <w:color w:val="000000"/>
          <w:sz w:val="24"/>
          <w:szCs w:val="24"/>
        </w:rPr>
        <w:t>.</w:t>
      </w:r>
    </w:p>
    <w:p w:rsidR="00B36ED7" w:rsidRDefault="00B36ED7" w:rsidP="0095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6ED7" w:rsidRDefault="00B36ED7" w:rsidP="00B3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Tabella </w:t>
      </w:r>
      <w:r w:rsidR="00DB4248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 - Borse di Studio per studenti </w:t>
      </w:r>
      <w:r w:rsidR="00DB4248">
        <w:rPr>
          <w:rFonts w:ascii="Arial" w:hAnsi="Arial" w:cs="Arial"/>
          <w:b/>
          <w:bCs/>
          <w:sz w:val="24"/>
          <w:szCs w:val="24"/>
        </w:rPr>
        <w:t xml:space="preserve">universitari </w:t>
      </w:r>
      <w:r>
        <w:rPr>
          <w:rFonts w:ascii="Arial" w:hAnsi="Arial" w:cs="Arial"/>
          <w:b/>
          <w:bCs/>
          <w:sz w:val="24"/>
          <w:szCs w:val="24"/>
        </w:rPr>
        <w:t xml:space="preserve">(Massimo </w:t>
      </w:r>
      <w:r w:rsidR="000F6533">
        <w:rPr>
          <w:rFonts w:ascii="Arial" w:hAnsi="Arial" w:cs="Arial"/>
          <w:b/>
          <w:bCs/>
          <w:sz w:val="24"/>
          <w:szCs w:val="24"/>
        </w:rPr>
        <w:t xml:space="preserve"> 4</w:t>
      </w:r>
      <w:r>
        <w:rPr>
          <w:rFonts w:ascii="Arial" w:hAnsi="Arial" w:cs="Arial"/>
          <w:b/>
          <w:bCs/>
          <w:sz w:val="24"/>
          <w:szCs w:val="24"/>
        </w:rPr>
        <w:t xml:space="preserve"> punti)</w:t>
      </w:r>
    </w:p>
    <w:p w:rsidR="000F6533" w:rsidRDefault="000F6533" w:rsidP="00B3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5377"/>
        <w:gridCol w:w="3690"/>
      </w:tblGrid>
      <w:tr w:rsidR="00B36ED7" w:rsidTr="0014628D">
        <w:tc>
          <w:tcPr>
            <w:tcW w:w="5377" w:type="dxa"/>
          </w:tcPr>
          <w:p w:rsidR="00B36ED7" w:rsidRDefault="00B36ED7" w:rsidP="00345F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36E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Voto medio ottenuto negli esami</w:t>
            </w:r>
            <w:r w:rsidR="00E2025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36E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sostenuti </w:t>
            </w:r>
            <w:r w:rsidR="00E8345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13F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nell’anno accademico</w:t>
            </w:r>
            <w:r w:rsidR="00E2025D" w:rsidRPr="000F65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:rsidR="00B36ED7" w:rsidRPr="00B36ED7" w:rsidRDefault="00B36ED7" w:rsidP="00146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36E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PUNTI</w:t>
            </w:r>
          </w:p>
          <w:p w:rsidR="00B36ED7" w:rsidRPr="00B36ED7" w:rsidRDefault="00B36ED7" w:rsidP="00146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(Max 4</w:t>
            </w:r>
            <w:r w:rsidRPr="00B36ED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punti)</w:t>
            </w:r>
          </w:p>
          <w:p w:rsidR="00B36ED7" w:rsidRDefault="00B36ED7" w:rsidP="001462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36ED7" w:rsidRPr="000F6533" w:rsidTr="0014628D">
        <w:tc>
          <w:tcPr>
            <w:tcW w:w="5377" w:type="dxa"/>
          </w:tcPr>
          <w:p w:rsidR="00B36ED7" w:rsidRPr="000F6533" w:rsidRDefault="00E83458" w:rsidP="00E834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 29 a 3</w:t>
            </w:r>
            <w:r w:rsidR="00B36ED7" w:rsidRPr="000F65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90" w:type="dxa"/>
          </w:tcPr>
          <w:p w:rsidR="00B36ED7" w:rsidRPr="000F6533" w:rsidRDefault="00B36ED7" w:rsidP="00146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6533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B36ED7" w:rsidRPr="000F6533" w:rsidTr="0014628D">
        <w:tc>
          <w:tcPr>
            <w:tcW w:w="5377" w:type="dxa"/>
          </w:tcPr>
          <w:p w:rsidR="00B36ED7" w:rsidRPr="000F6533" w:rsidRDefault="00B36ED7" w:rsidP="001462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65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 28 a 29.99</w:t>
            </w:r>
          </w:p>
        </w:tc>
        <w:tc>
          <w:tcPr>
            <w:tcW w:w="3690" w:type="dxa"/>
          </w:tcPr>
          <w:p w:rsidR="00B36ED7" w:rsidRPr="000F6533" w:rsidRDefault="00B36ED7" w:rsidP="00146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6533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B36ED7" w:rsidRPr="00B36ED7" w:rsidTr="0014628D">
        <w:tc>
          <w:tcPr>
            <w:tcW w:w="5377" w:type="dxa"/>
          </w:tcPr>
          <w:p w:rsidR="00B36ED7" w:rsidRPr="000F6533" w:rsidRDefault="00B36ED7" w:rsidP="00E834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65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 2</w:t>
            </w:r>
            <w:r w:rsidR="00E83458" w:rsidRPr="000F65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  <w:r w:rsidRPr="000F65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a 27.99</w:t>
            </w:r>
          </w:p>
        </w:tc>
        <w:tc>
          <w:tcPr>
            <w:tcW w:w="3690" w:type="dxa"/>
          </w:tcPr>
          <w:p w:rsidR="00B36ED7" w:rsidRPr="000F6533" w:rsidRDefault="00B36ED7" w:rsidP="00146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6533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DF16F0" w:rsidRDefault="00DF16F0" w:rsidP="0095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4AC9" w:rsidRDefault="003B4AC9" w:rsidP="0095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4AC9" w:rsidRDefault="003B4AC9" w:rsidP="0095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4AC9" w:rsidRDefault="003B4AC9" w:rsidP="0095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2B2F" w:rsidRDefault="00E32B2F" w:rsidP="0095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2B2F" w:rsidRDefault="00E32B2F" w:rsidP="0095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32B2F" w:rsidRDefault="00E32B2F" w:rsidP="0095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4AC9" w:rsidRDefault="003B4AC9" w:rsidP="0095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36ED7" w:rsidRDefault="00B36ED7" w:rsidP="00B3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36ED7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Tabella </w:t>
      </w:r>
      <w:r w:rsidR="00DB4248">
        <w:rPr>
          <w:rFonts w:ascii="Arial" w:hAnsi="Arial" w:cs="Arial"/>
          <w:b/>
          <w:bCs/>
          <w:color w:val="000000"/>
          <w:sz w:val="24"/>
          <w:szCs w:val="24"/>
        </w:rPr>
        <w:t>B</w:t>
      </w:r>
      <w:r w:rsidRPr="00B36ED7">
        <w:rPr>
          <w:rFonts w:ascii="Arial" w:hAnsi="Arial" w:cs="Arial"/>
          <w:b/>
          <w:bCs/>
          <w:color w:val="000000"/>
          <w:sz w:val="24"/>
          <w:szCs w:val="24"/>
        </w:rPr>
        <w:t xml:space="preserve"> – Scala di valore ISEE</w:t>
      </w:r>
    </w:p>
    <w:p w:rsidR="000F6533" w:rsidRDefault="000F6533" w:rsidP="00B36E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5377"/>
        <w:gridCol w:w="3690"/>
      </w:tblGrid>
      <w:tr w:rsidR="00E83458" w:rsidRPr="000F6533" w:rsidTr="0014628D">
        <w:tc>
          <w:tcPr>
            <w:tcW w:w="5377" w:type="dxa"/>
          </w:tcPr>
          <w:p w:rsidR="00E83458" w:rsidRPr="000F6533" w:rsidRDefault="00E83458" w:rsidP="0014628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65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Valore ISEE</w:t>
            </w:r>
          </w:p>
          <w:p w:rsidR="00E83458" w:rsidRPr="000F6533" w:rsidRDefault="00E83458" w:rsidP="001462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90" w:type="dxa"/>
          </w:tcPr>
          <w:p w:rsidR="00E83458" w:rsidRPr="000F6533" w:rsidRDefault="00E83458" w:rsidP="00146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65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PUNTI</w:t>
            </w:r>
          </w:p>
          <w:p w:rsidR="00E83458" w:rsidRPr="000F6533" w:rsidRDefault="00E83458" w:rsidP="00146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83458" w:rsidRPr="000F6533" w:rsidTr="0014628D">
        <w:tc>
          <w:tcPr>
            <w:tcW w:w="5377" w:type="dxa"/>
          </w:tcPr>
          <w:p w:rsidR="00E83458" w:rsidRPr="000F6533" w:rsidRDefault="00E83458" w:rsidP="0014628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65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Oltre  € 30.000,00</w:t>
            </w:r>
          </w:p>
        </w:tc>
        <w:tc>
          <w:tcPr>
            <w:tcW w:w="3690" w:type="dxa"/>
          </w:tcPr>
          <w:p w:rsidR="00E83458" w:rsidRPr="000F6533" w:rsidRDefault="00E83458" w:rsidP="00146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6533">
              <w:rPr>
                <w:rFonts w:ascii="Arial" w:hAnsi="Arial" w:cs="Arial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E83458" w:rsidRPr="000F6533" w:rsidTr="0014628D">
        <w:tc>
          <w:tcPr>
            <w:tcW w:w="5377" w:type="dxa"/>
          </w:tcPr>
          <w:p w:rsidR="00E83458" w:rsidRPr="000F6533" w:rsidRDefault="00E83458" w:rsidP="00E834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65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€ 25.000,01 – € 30.000,00</w:t>
            </w:r>
          </w:p>
        </w:tc>
        <w:tc>
          <w:tcPr>
            <w:tcW w:w="3690" w:type="dxa"/>
          </w:tcPr>
          <w:p w:rsidR="00E83458" w:rsidRPr="000F6533" w:rsidRDefault="00E83458" w:rsidP="00146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6533">
              <w:rPr>
                <w:rFonts w:ascii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E83458" w:rsidRPr="000F6533" w:rsidTr="0014628D">
        <w:tc>
          <w:tcPr>
            <w:tcW w:w="5377" w:type="dxa"/>
          </w:tcPr>
          <w:p w:rsidR="00E83458" w:rsidRPr="000F6533" w:rsidRDefault="00E83458" w:rsidP="00E834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65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€ 20.000,01 – € 25.000,00</w:t>
            </w:r>
          </w:p>
        </w:tc>
        <w:tc>
          <w:tcPr>
            <w:tcW w:w="3690" w:type="dxa"/>
          </w:tcPr>
          <w:p w:rsidR="00E83458" w:rsidRPr="000F6533" w:rsidRDefault="00E83458" w:rsidP="00146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6533">
              <w:rPr>
                <w:rFonts w:ascii="Arial" w:hAnsi="Arial" w:cs="Arial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E83458" w:rsidTr="0014628D">
        <w:tc>
          <w:tcPr>
            <w:tcW w:w="5377" w:type="dxa"/>
          </w:tcPr>
          <w:p w:rsidR="00E83458" w:rsidRPr="000F6533" w:rsidRDefault="00E83458" w:rsidP="00E834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F65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€ 0 - € 20.000,00</w:t>
            </w:r>
          </w:p>
        </w:tc>
        <w:tc>
          <w:tcPr>
            <w:tcW w:w="3690" w:type="dxa"/>
          </w:tcPr>
          <w:p w:rsidR="00E83458" w:rsidRPr="000F6533" w:rsidRDefault="00E83458" w:rsidP="001462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F6533"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E83458" w:rsidRDefault="00E83458" w:rsidP="0095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83458" w:rsidRDefault="00E83458" w:rsidP="0095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83458" w:rsidRDefault="00E83458" w:rsidP="0095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780B" w:rsidRDefault="0095780B" w:rsidP="0095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Art. </w:t>
      </w:r>
      <w:r w:rsidR="00154362">
        <w:rPr>
          <w:rFonts w:ascii="Arial" w:hAnsi="Arial" w:cs="Arial"/>
          <w:b/>
          <w:bCs/>
          <w:color w:val="000000"/>
          <w:sz w:val="24"/>
          <w:szCs w:val="24"/>
        </w:rPr>
        <w:t>6</w:t>
      </w:r>
    </w:p>
    <w:p w:rsidR="0095780B" w:rsidRDefault="0095780B" w:rsidP="00E20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Verifica dei requisiti</w:t>
      </w:r>
    </w:p>
    <w:p w:rsidR="0095780B" w:rsidRDefault="0095780B" w:rsidP="00E20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L’Amministrazione </w:t>
      </w:r>
      <w:r w:rsidR="00154362">
        <w:rPr>
          <w:rFonts w:ascii="Arial" w:hAnsi="Arial" w:cs="Arial"/>
          <w:color w:val="000000"/>
          <w:sz w:val="24"/>
          <w:szCs w:val="24"/>
        </w:rPr>
        <w:t>dell’Unione</w:t>
      </w:r>
      <w:r>
        <w:rPr>
          <w:rFonts w:ascii="Arial" w:hAnsi="Arial" w:cs="Arial"/>
          <w:color w:val="000000"/>
          <w:sz w:val="24"/>
          <w:szCs w:val="24"/>
        </w:rPr>
        <w:t xml:space="preserve"> effettua controlli sulla veridicità dei dati</w:t>
      </w:r>
      <w:r w:rsidR="00E2025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dichiarati. In caso di dichiarazioni mendaci per ottenere indebitamente il beneficio</w:t>
      </w:r>
      <w:r w:rsidR="00E2025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del contributo, si procederà con la denuncia all’Autorità giudiziaria per le previste</w:t>
      </w:r>
      <w:r w:rsidR="00E2025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sanzioni penali e con la richiesta di restituzione di quanto indebitamente ricevuto.</w:t>
      </w:r>
    </w:p>
    <w:p w:rsidR="00E2025D" w:rsidRDefault="00E2025D" w:rsidP="0095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780B" w:rsidRDefault="0095780B" w:rsidP="0095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Art. </w:t>
      </w:r>
      <w:r w:rsidR="00154362">
        <w:rPr>
          <w:rFonts w:ascii="Arial" w:hAnsi="Arial" w:cs="Arial"/>
          <w:b/>
          <w:bCs/>
          <w:color w:val="000000"/>
          <w:sz w:val="24"/>
          <w:szCs w:val="24"/>
        </w:rPr>
        <w:t>7</w:t>
      </w:r>
    </w:p>
    <w:p w:rsidR="0095780B" w:rsidRDefault="0095780B" w:rsidP="0095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Entità del premio</w:t>
      </w:r>
    </w:p>
    <w:p w:rsidR="0095780B" w:rsidRDefault="00154362" w:rsidP="00E20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L’importo massimo dei premi relativo alle</w:t>
      </w:r>
      <w:r w:rsidR="0095780B">
        <w:rPr>
          <w:rFonts w:ascii="Arial" w:hAnsi="Arial" w:cs="Arial"/>
          <w:color w:val="000000"/>
          <w:sz w:val="24"/>
          <w:szCs w:val="24"/>
        </w:rPr>
        <w:t xml:space="preserve"> borse di studio </w:t>
      </w:r>
      <w:r>
        <w:rPr>
          <w:rFonts w:ascii="Arial" w:hAnsi="Arial" w:cs="Arial"/>
          <w:color w:val="000000"/>
          <w:sz w:val="24"/>
          <w:szCs w:val="24"/>
        </w:rPr>
        <w:t>intitolate a FABIO CAPPELLO è pari a 1</w:t>
      </w:r>
      <w:r w:rsidR="0071360C">
        <w:rPr>
          <w:rFonts w:ascii="Arial" w:hAnsi="Arial" w:cs="Arial"/>
          <w:color w:val="000000"/>
          <w:sz w:val="24"/>
          <w:szCs w:val="24"/>
        </w:rPr>
        <w:t>.5</w:t>
      </w:r>
      <w:r>
        <w:rPr>
          <w:rFonts w:ascii="Arial" w:hAnsi="Arial" w:cs="Arial"/>
          <w:color w:val="000000"/>
          <w:sz w:val="24"/>
          <w:szCs w:val="24"/>
        </w:rPr>
        <w:t>00 € corrispondenti a 2 borse del valore di 7</w:t>
      </w:r>
      <w:r w:rsidR="0071360C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0 € ciascuna</w:t>
      </w:r>
    </w:p>
    <w:p w:rsidR="0095780B" w:rsidRDefault="0095780B" w:rsidP="00E20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6533">
        <w:rPr>
          <w:rFonts w:ascii="Arial" w:hAnsi="Arial" w:cs="Arial"/>
          <w:color w:val="000000"/>
          <w:sz w:val="24"/>
          <w:szCs w:val="24"/>
        </w:rPr>
        <w:t xml:space="preserve">La Giunta </w:t>
      </w:r>
      <w:r w:rsidR="00154362" w:rsidRPr="000F6533">
        <w:rPr>
          <w:rFonts w:ascii="Arial" w:hAnsi="Arial" w:cs="Arial"/>
          <w:color w:val="000000"/>
          <w:sz w:val="24"/>
          <w:szCs w:val="24"/>
        </w:rPr>
        <w:t>dell’Unione</w:t>
      </w:r>
      <w:r w:rsidRPr="000F6533">
        <w:rPr>
          <w:rFonts w:ascii="Arial" w:hAnsi="Arial" w:cs="Arial"/>
          <w:color w:val="000000"/>
          <w:sz w:val="24"/>
          <w:szCs w:val="24"/>
        </w:rPr>
        <w:t xml:space="preserve">, compatibilmente con le disponibilità </w:t>
      </w:r>
      <w:r w:rsidR="00154362" w:rsidRPr="000F6533">
        <w:rPr>
          <w:rFonts w:ascii="Arial" w:hAnsi="Arial" w:cs="Arial"/>
          <w:color w:val="000000"/>
          <w:sz w:val="24"/>
          <w:szCs w:val="24"/>
        </w:rPr>
        <w:t xml:space="preserve">della famiglia Cappello </w:t>
      </w:r>
      <w:r w:rsidRPr="000F6533">
        <w:rPr>
          <w:rFonts w:ascii="Arial" w:hAnsi="Arial" w:cs="Arial"/>
          <w:color w:val="000000"/>
          <w:sz w:val="24"/>
          <w:szCs w:val="24"/>
        </w:rPr>
        <w:t>, può</w:t>
      </w:r>
      <w:r w:rsidR="00E2025D" w:rsidRPr="000F6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6533">
        <w:rPr>
          <w:rFonts w:ascii="Arial" w:hAnsi="Arial" w:cs="Arial"/>
          <w:color w:val="000000"/>
          <w:sz w:val="24"/>
          <w:szCs w:val="24"/>
        </w:rPr>
        <w:t>rideterminare annualmente gli importi destinati al conferimento delle borse di</w:t>
      </w:r>
      <w:r w:rsidR="00E2025D" w:rsidRPr="000F65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6533">
        <w:rPr>
          <w:rFonts w:ascii="Arial" w:hAnsi="Arial" w:cs="Arial"/>
          <w:color w:val="000000"/>
          <w:sz w:val="24"/>
          <w:szCs w:val="24"/>
        </w:rPr>
        <w:t>studio, nonché di fissare diversi parametri di attribuzione.</w:t>
      </w:r>
    </w:p>
    <w:p w:rsidR="00E2025D" w:rsidRDefault="00E2025D" w:rsidP="0095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5780B" w:rsidRDefault="0095780B" w:rsidP="0095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Art. </w:t>
      </w:r>
      <w:r w:rsidR="00154362">
        <w:rPr>
          <w:rFonts w:ascii="Arial" w:hAnsi="Arial" w:cs="Arial"/>
          <w:b/>
          <w:bCs/>
          <w:color w:val="000000"/>
          <w:sz w:val="24"/>
          <w:szCs w:val="24"/>
        </w:rPr>
        <w:t>8</w:t>
      </w:r>
    </w:p>
    <w:p w:rsidR="0095780B" w:rsidRDefault="0095780B" w:rsidP="00957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Attribuzione del premio</w:t>
      </w:r>
    </w:p>
    <w:p w:rsidR="0095780B" w:rsidRDefault="0095780B" w:rsidP="00E202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Il Responsabile del </w:t>
      </w:r>
      <w:r w:rsidR="00E2025D">
        <w:rPr>
          <w:rFonts w:ascii="Arial" w:hAnsi="Arial" w:cs="Arial"/>
          <w:color w:val="000000"/>
          <w:sz w:val="24"/>
          <w:szCs w:val="24"/>
        </w:rPr>
        <w:t xml:space="preserve">Servizio Pubblica </w:t>
      </w:r>
      <w:r w:rsidR="00154362">
        <w:rPr>
          <w:rFonts w:ascii="Arial" w:hAnsi="Arial" w:cs="Arial"/>
          <w:color w:val="000000"/>
          <w:sz w:val="24"/>
          <w:szCs w:val="24"/>
        </w:rPr>
        <w:t xml:space="preserve">Istruzione </w:t>
      </w:r>
      <w:r>
        <w:rPr>
          <w:rFonts w:ascii="Arial" w:hAnsi="Arial" w:cs="Arial"/>
          <w:color w:val="000000"/>
          <w:sz w:val="24"/>
          <w:szCs w:val="24"/>
        </w:rPr>
        <w:t>provvede con propria det</w:t>
      </w:r>
      <w:r w:rsidR="00154362">
        <w:rPr>
          <w:rFonts w:ascii="Arial" w:hAnsi="Arial" w:cs="Arial"/>
          <w:color w:val="000000"/>
          <w:sz w:val="24"/>
          <w:szCs w:val="24"/>
        </w:rPr>
        <w:t>erminazione all’attribuzione delle</w:t>
      </w:r>
      <w:r>
        <w:rPr>
          <w:rFonts w:ascii="Arial" w:hAnsi="Arial" w:cs="Arial"/>
          <w:color w:val="000000"/>
          <w:sz w:val="24"/>
          <w:szCs w:val="24"/>
        </w:rPr>
        <w:t xml:space="preserve"> borse di studio dandone</w:t>
      </w:r>
      <w:r w:rsidR="0015436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com</w:t>
      </w:r>
      <w:r w:rsidR="00154362">
        <w:rPr>
          <w:rFonts w:ascii="Arial" w:hAnsi="Arial" w:cs="Arial"/>
          <w:color w:val="000000"/>
          <w:sz w:val="24"/>
          <w:szCs w:val="24"/>
        </w:rPr>
        <w:t xml:space="preserve">unicazione ai beneficiari </w:t>
      </w:r>
      <w:r w:rsidR="00154362" w:rsidRPr="000F6533">
        <w:rPr>
          <w:rFonts w:ascii="Arial" w:hAnsi="Arial" w:cs="Arial"/>
          <w:color w:val="000000"/>
          <w:sz w:val="24"/>
          <w:szCs w:val="24"/>
        </w:rPr>
        <w:t>e alla famiglia Cappello.</w:t>
      </w:r>
    </w:p>
    <w:p w:rsidR="0095780B" w:rsidRDefault="0095780B" w:rsidP="0095780B"/>
    <w:sectPr w:rsidR="0095780B" w:rsidSect="00D26B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5780B"/>
    <w:rsid w:val="00003E58"/>
    <w:rsid w:val="00085214"/>
    <w:rsid w:val="000F6533"/>
    <w:rsid w:val="00134A3E"/>
    <w:rsid w:val="0014628D"/>
    <w:rsid w:val="00154362"/>
    <w:rsid w:val="00210126"/>
    <w:rsid w:val="00213FE8"/>
    <w:rsid w:val="00336574"/>
    <w:rsid w:val="00345FE7"/>
    <w:rsid w:val="003A6CAE"/>
    <w:rsid w:val="003B4AC9"/>
    <w:rsid w:val="0041062B"/>
    <w:rsid w:val="00413D5A"/>
    <w:rsid w:val="00543443"/>
    <w:rsid w:val="00563CDB"/>
    <w:rsid w:val="00573ED0"/>
    <w:rsid w:val="0059476B"/>
    <w:rsid w:val="005D2A7B"/>
    <w:rsid w:val="006023DA"/>
    <w:rsid w:val="006F60AE"/>
    <w:rsid w:val="0071360C"/>
    <w:rsid w:val="007F3763"/>
    <w:rsid w:val="00823EBC"/>
    <w:rsid w:val="00850BA6"/>
    <w:rsid w:val="00873E0A"/>
    <w:rsid w:val="0095780B"/>
    <w:rsid w:val="00A66AB3"/>
    <w:rsid w:val="00B36ED7"/>
    <w:rsid w:val="00C02240"/>
    <w:rsid w:val="00C10D60"/>
    <w:rsid w:val="00C7304C"/>
    <w:rsid w:val="00C9112C"/>
    <w:rsid w:val="00CA7119"/>
    <w:rsid w:val="00CC1D7A"/>
    <w:rsid w:val="00D0000D"/>
    <w:rsid w:val="00D02B1F"/>
    <w:rsid w:val="00D26BED"/>
    <w:rsid w:val="00D33ABC"/>
    <w:rsid w:val="00D755E6"/>
    <w:rsid w:val="00DB4248"/>
    <w:rsid w:val="00DF16F0"/>
    <w:rsid w:val="00E2025D"/>
    <w:rsid w:val="00E32B2F"/>
    <w:rsid w:val="00E83458"/>
    <w:rsid w:val="00E95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B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5780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36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tichettaintestazionemessaggio">
    <w:name w:val="Etichetta intestazione messaggio"/>
    <w:rsid w:val="003B4AC9"/>
    <w:rPr>
      <w:rFonts w:ascii="Arial" w:hAnsi="Arial"/>
      <w:b/>
      <w:spacing w:val="-4"/>
      <w:sz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one.basianomasate.mi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Solcia</dc:creator>
  <cp:keywords/>
  <dc:description/>
  <cp:lastModifiedBy> </cp:lastModifiedBy>
  <cp:revision>3</cp:revision>
  <cp:lastPrinted>2017-10-22T10:38:00Z</cp:lastPrinted>
  <dcterms:created xsi:type="dcterms:W3CDTF">2020-06-03T10:01:00Z</dcterms:created>
  <dcterms:modified xsi:type="dcterms:W3CDTF">2020-06-03T10:01:00Z</dcterms:modified>
</cp:coreProperties>
</file>